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8BDA" w14:textId="40DCD5FA" w:rsidR="0059585E" w:rsidRPr="00BC226E" w:rsidRDefault="0059585E" w:rsidP="0059585E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</w:pP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Deadline for receiving 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abstract submissions</w:t>
      </w: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>: 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 xml:space="preserve">23 March </w:t>
      </w:r>
      <w:r w:rsidRPr="004C75BE">
        <w:rPr>
          <w:rFonts w:eastAsia="Times New Roman" w:cstheme="minorHAnsi"/>
          <w:b/>
          <w:bCs/>
          <w:color w:val="FF0000"/>
          <w:sz w:val="24"/>
          <w:szCs w:val="24"/>
        </w:rPr>
        <w:t>202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6</w:t>
      </w:r>
      <w:r w:rsidRPr="004C75BE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 w:rsidRPr="004C75BE">
        <w:rPr>
          <w:rFonts w:eastAsia="Times New Roman" w:cstheme="minorHAnsi"/>
          <w:b/>
          <w:bCs/>
          <w:color w:val="FF0000"/>
          <w:sz w:val="24"/>
          <w:szCs w:val="24"/>
          <w:lang w:eastAsia="en-GB"/>
        </w:rPr>
        <w:t>23:59:59 CET.</w:t>
      </w:r>
    </w:p>
    <w:p w14:paraId="42D8901C" w14:textId="1388B52F" w:rsidR="00504770" w:rsidRPr="00152A30" w:rsidRDefault="00504770" w:rsidP="00E67914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en-GB"/>
        </w:rPr>
      </w:pP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Email </w:t>
      </w:r>
      <w:r w:rsidR="00793C40"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completed application </w:t>
      </w:r>
      <w:r w:rsidRPr="0032549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to </w:t>
      </w:r>
      <w:r w:rsidRPr="00793C40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  <w:lang w:eastAsia="en-GB"/>
        </w:rPr>
        <w:t>info@epns.info</w:t>
      </w:r>
    </w:p>
    <w:p w14:paraId="72F4B1D3" w14:textId="460009FD" w:rsidR="008233D2" w:rsidRPr="008233D2" w:rsidRDefault="008233D2" w:rsidP="008233D2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104"/>
        <w:gridCol w:w="592"/>
        <w:gridCol w:w="666"/>
        <w:gridCol w:w="185"/>
        <w:gridCol w:w="1241"/>
        <w:gridCol w:w="1027"/>
        <w:gridCol w:w="15"/>
        <w:gridCol w:w="1120"/>
        <w:gridCol w:w="1217"/>
        <w:gridCol w:w="1084"/>
        <w:gridCol w:w="90"/>
      </w:tblGrid>
      <w:tr w:rsidR="005A2393" w:rsidRPr="00152A30" w14:paraId="5F5E1FE7" w14:textId="77777777" w:rsidTr="009A650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9C62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3D88" w14:textId="6515A026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73C0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</w:p>
          <w:p w14:paraId="5CAC9BF0" w14:textId="7C5B735D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24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2485" w14:textId="09ADBDC8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F675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tcW w:w="2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AED0" w14:textId="69564B50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5072" w:rsidRPr="00152A30" w14:paraId="45E2A385" w14:textId="77777777" w:rsidTr="00BB39F3">
        <w:tc>
          <w:tcPr>
            <w:tcW w:w="901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3839" w14:textId="4B9C31FF" w:rsidR="005A5072" w:rsidRPr="00575E2A" w:rsidRDefault="005A5072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E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Further authors</w:t>
            </w:r>
            <w:r w:rsidR="00C14F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(list all)</w:t>
            </w:r>
          </w:p>
        </w:tc>
      </w:tr>
      <w:tr w:rsidR="00575E2A" w:rsidRPr="00152A30" w14:paraId="0A0804F1" w14:textId="77777777" w:rsidTr="009A650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5BB5" w14:textId="6CF4BB33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E813" w14:textId="77777777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90C56" w14:textId="2B162464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E020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</w:p>
          <w:p w14:paraId="7B9B3A6C" w14:textId="67748692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24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32C1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D0C8" w14:textId="006630D8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tcW w:w="2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6B1D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18C64ACD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BF8E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Work Address</w:t>
            </w:r>
          </w:p>
          <w:p w14:paraId="06936DE0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(in full – including institute and department name)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3D5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28747452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6BB3" w14:textId="35EB7EB7" w:rsidR="00575E2A" w:rsidRPr="00BC7EF7" w:rsidRDefault="00575E2A" w:rsidP="00575E2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Country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FA00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7788B5DF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89C" w14:textId="77777777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688C" w14:textId="0E2B4FF6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01A627ED" w14:textId="77777777" w:rsidTr="00DD267B">
        <w:tc>
          <w:tcPr>
            <w:tcW w:w="54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E2F0" w14:textId="13B2C31E" w:rsidR="00575E2A" w:rsidRP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E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Working Group</w:t>
            </w:r>
            <w:r w:rsidR="000E5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E5A93" w:rsidRPr="007D27F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(only one)</w:t>
            </w:r>
            <w:r w:rsidRPr="007D27F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:</w:t>
            </w:r>
          </w:p>
          <w:p w14:paraId="072E2785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Autoimmune &amp; Infectious Disease</w:t>
            </w:r>
          </w:p>
          <w:p w14:paraId="10AEBBA3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Developmental Neurology and Neurogenetics</w:t>
            </w:r>
          </w:p>
          <w:p w14:paraId="1A611709" w14:textId="4D27D5AA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Epilepsy</w:t>
            </w:r>
            <w:r w:rsidR="0091169A">
              <w:rPr>
                <w:rFonts w:cs="Calibri"/>
                <w:sz w:val="24"/>
                <w:szCs w:val="24"/>
              </w:rPr>
              <w:t xml:space="preserve"> </w:t>
            </w:r>
          </w:p>
          <w:p w14:paraId="19BD7E4D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Fetal &amp; Neonatal Neurology</w:t>
            </w:r>
          </w:p>
          <w:p w14:paraId="15A31522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Leukodystrophies</w:t>
            </w:r>
          </w:p>
          <w:p w14:paraId="2C6E85EE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Movement Disorders</w:t>
            </w:r>
          </w:p>
          <w:p w14:paraId="2714C75D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Neurometabolics</w:t>
            </w:r>
          </w:p>
          <w:p w14:paraId="633114B3" w14:textId="77777777" w:rsidR="00DD267B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Neuromuscular</w:t>
            </w:r>
          </w:p>
          <w:p w14:paraId="3A64457D" w14:textId="26F36C28" w:rsidR="00135D46" w:rsidRPr="00DD267B" w:rsidRDefault="00DD267B" w:rsidP="00DD267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D267B">
              <w:rPr>
                <w:rFonts w:cs="Calibri"/>
                <w:sz w:val="24"/>
                <w:szCs w:val="24"/>
              </w:rPr>
              <w:t>Paediatric Stroke</w:t>
            </w:r>
          </w:p>
        </w:tc>
        <w:tc>
          <w:tcPr>
            <w:tcW w:w="3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573B" w14:textId="252B150D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CAAEF1" w14:textId="141EB341" w:rsidR="00575E2A" w:rsidRPr="00152A3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0BC60AF7" w14:textId="77777777" w:rsidTr="00DD267B">
        <w:tc>
          <w:tcPr>
            <w:tcW w:w="2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EAA7" w14:textId="77777777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Title of Abstract</w:t>
            </w:r>
          </w:p>
          <w:p w14:paraId="7772AB07" w14:textId="614B7F2E" w:rsidR="00575E2A" w:rsidRPr="00A10360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9426B">
              <w:rPr>
                <w:rFonts w:eastAsia="Times New Roman" w:cstheme="minorHAnsi"/>
                <w:sz w:val="24"/>
                <w:szCs w:val="24"/>
                <w:lang w:eastAsia="en-GB"/>
              </w:rPr>
              <w:t>short and significant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64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2EBF" w14:textId="0C848AA8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152A30" w14:paraId="2B930058" w14:textId="77777777" w:rsidTr="000869B7">
        <w:tc>
          <w:tcPr>
            <w:tcW w:w="32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F4C8" w14:textId="1BAFD2AF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59FA">
              <w:rPr>
                <w:rFonts w:asciiTheme="minorHAnsi" w:hAnsiTheme="minorHAnsi" w:cstheme="minorHAnsi"/>
                <w:sz w:val="24"/>
                <w:szCs w:val="24"/>
              </w:rPr>
              <w:t xml:space="preserve">Please insert your abstract here. Maximum word count is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200 words (including spaces</w:t>
            </w:r>
            <w:r w:rsidRPr="001D59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1D59FA">
              <w:rPr>
                <w:rFonts w:asciiTheme="minorHAnsi" w:hAnsiTheme="minorHAnsi" w:cstheme="minorHAnsi"/>
                <w:sz w:val="24"/>
                <w:szCs w:val="24"/>
              </w:rPr>
              <w:t>excluding the abstract title and references)</w:t>
            </w:r>
          </w:p>
        </w:tc>
        <w:tc>
          <w:tcPr>
            <w:tcW w:w="579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718D" w14:textId="77777777" w:rsidR="00575E2A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5E2A" w:rsidRPr="00D242A9" w14:paraId="20DC9038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82CB" w14:textId="7E0889AE" w:rsidR="00575E2A" w:rsidRPr="00D242A9" w:rsidRDefault="00575E2A" w:rsidP="00575E2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I am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fully paid</w:t>
            </w: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 xml:space="preserve"> member of the EPNS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59E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mandatory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59E5" w14:textId="5C5150AE" w:rsidR="00575E2A" w:rsidRPr="00D242A9" w:rsidRDefault="00575E2A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4B3CF0" w:rsidRPr="00D242A9" w14:paraId="35605C72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01A3" w14:textId="7DCCC965" w:rsidR="004B3CF0" w:rsidRPr="00D242A9" w:rsidRDefault="004B3CF0" w:rsidP="00575E2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have / will be applying for a bursary to attend EPNS Research Meeting</w:t>
            </w:r>
            <w:r w:rsidR="00A920D7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8447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8050" w14:textId="1F512ADD" w:rsidR="004B3CF0" w:rsidRDefault="004B3CF0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575E2A" w:rsidRPr="00D242A9" w14:paraId="39A12C9D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06B5" w14:textId="3FE93716" w:rsidR="00575E2A" w:rsidRPr="00D242A9" w:rsidRDefault="00575E2A" w:rsidP="00575E2A">
            <w:pPr>
              <w:widowControl/>
              <w:suppressAutoHyphens w:val="0"/>
              <w:autoSpaceDN/>
              <w:spacing w:after="0"/>
              <w:contextualSpacing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have read and I accept the </w:t>
            </w:r>
            <w:r>
              <w:rPr>
                <w:rFonts w:eastAsia="Times New Roman"/>
                <w:sz w:val="24"/>
                <w:szCs w:val="24"/>
              </w:rPr>
              <w:t xml:space="preserve">Conditions and Guidelines </w:t>
            </w:r>
            <w:r w:rsidR="008D043C" w:rsidRPr="00D859E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mandatory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3514" w14:textId="29DADA72" w:rsidR="00575E2A" w:rsidRDefault="00575E2A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575E2A" w:rsidRPr="00D242A9" w14:paraId="5DDA3818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5D18" w14:textId="52ABAB4D" w:rsidR="00575E2A" w:rsidRPr="00D242A9" w:rsidRDefault="00575E2A" w:rsidP="00575E2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I confirm that, to the best of my knowledge, all of the information I have provided in this application represents a true and accurate statement.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A770" w14:textId="2B51A8EC" w:rsidR="00575E2A" w:rsidRPr="00D242A9" w:rsidRDefault="00575E2A" w:rsidP="00575E2A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C53623" w:rsidRPr="00D242A9" w14:paraId="2587BDFA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4924" w14:textId="3203C986" w:rsidR="00C53623" w:rsidRPr="00D242A9" w:rsidRDefault="00C53623" w:rsidP="00507A87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507A87">
              <w:rPr>
                <w:rFonts w:asciiTheme="minorHAnsi" w:hAnsiTheme="minorHAnsi" w:cstheme="minorHAnsi"/>
                <w:sz w:val="24"/>
                <w:szCs w:val="24"/>
              </w:rPr>
              <w:t>understand that t</w:t>
            </w:r>
            <w:r w:rsidR="00507A87" w:rsidRPr="00507A87">
              <w:rPr>
                <w:rFonts w:asciiTheme="minorHAnsi" w:hAnsiTheme="minorHAnsi" w:cstheme="minorHAnsi"/>
                <w:sz w:val="24"/>
                <w:szCs w:val="24"/>
              </w:rPr>
              <w:t xml:space="preserve">o be eligible to receive an award, </w:t>
            </w:r>
            <w:r w:rsidR="00507A8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507A87" w:rsidRPr="00507A87">
              <w:rPr>
                <w:rFonts w:asciiTheme="minorHAnsi" w:hAnsiTheme="minorHAnsi" w:cstheme="minorHAnsi"/>
                <w:sz w:val="24"/>
                <w:szCs w:val="24"/>
              </w:rPr>
              <w:t xml:space="preserve"> MUST be available to present on DAY 2</w:t>
            </w: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D7B3" w14:textId="12592EE5" w:rsidR="00C53623" w:rsidRDefault="00C53623" w:rsidP="00C53623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</w:tr>
      <w:tr w:rsidR="00C53623" w:rsidRPr="00D242A9" w14:paraId="6BA37209" w14:textId="77777777" w:rsidTr="00F2241E">
        <w:trPr>
          <w:gridAfter w:val="1"/>
          <w:wAfter w:w="90" w:type="dxa"/>
          <w:trHeight w:val="70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EAB4" w14:textId="36CB6BB5" w:rsidR="00C53623" w:rsidRPr="00D242A9" w:rsidRDefault="00C53623" w:rsidP="00C5362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b/>
                <w:sz w:val="24"/>
                <w:szCs w:val="24"/>
              </w:rPr>
              <w:t>Applicant Name  (signature not required):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CA23" w14:textId="77777777" w:rsidR="00C53623" w:rsidRPr="00D242A9" w:rsidRDefault="00C53623" w:rsidP="00C53623">
            <w:pPr>
              <w:pStyle w:val="Standard1"/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6E4F88" w14:textId="77777777" w:rsidR="00C53623" w:rsidRPr="00D242A9" w:rsidRDefault="00C53623" w:rsidP="00C53623">
            <w:pPr>
              <w:pStyle w:val="Standard1"/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EDDF7C" w14:textId="77777777" w:rsidR="00C53623" w:rsidRPr="00D242A9" w:rsidRDefault="00C53623" w:rsidP="00C53623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3623" w:rsidRPr="00152A30" w14:paraId="2505D8E1" w14:textId="77777777" w:rsidTr="009A6504">
        <w:trPr>
          <w:gridAfter w:val="1"/>
          <w:wAfter w:w="90" w:type="dxa"/>
        </w:trPr>
        <w:tc>
          <w:tcPr>
            <w:tcW w:w="44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0F8" w14:textId="77777777" w:rsidR="00C53623" w:rsidRDefault="00C53623" w:rsidP="00C53623">
            <w:pPr>
              <w:pStyle w:val="Standard1"/>
              <w:spacing w:after="0" w:line="240" w:lineRule="auto"/>
              <w:ind w:right="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  <w:p w14:paraId="07BDC33F" w14:textId="76CA20ED" w:rsidR="00C53623" w:rsidRPr="00152A30" w:rsidRDefault="00C53623" w:rsidP="00C53623">
            <w:pPr>
              <w:pStyle w:val="Standard1"/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119E" w14:textId="77777777" w:rsidR="00C53623" w:rsidRPr="00152A30" w:rsidRDefault="00C53623" w:rsidP="00C53623">
            <w:pPr>
              <w:pStyle w:val="Standard1"/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4A0E5B5" w14:textId="77777777" w:rsidR="00C658D4" w:rsidRPr="00152A30" w:rsidRDefault="00C658D4" w:rsidP="00535B26">
      <w:pPr>
        <w:pStyle w:val="Standard1"/>
        <w:ind w:right="95"/>
        <w:rPr>
          <w:rFonts w:asciiTheme="minorHAnsi" w:hAnsiTheme="minorHAnsi" w:cstheme="minorHAnsi"/>
          <w:sz w:val="24"/>
          <w:szCs w:val="24"/>
        </w:rPr>
      </w:pPr>
    </w:p>
    <w:sectPr w:rsidR="00C658D4" w:rsidRPr="00152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D72D" w14:textId="77777777" w:rsidR="007B0E07" w:rsidRDefault="007B0E07">
      <w:pPr>
        <w:spacing w:after="0" w:line="240" w:lineRule="auto"/>
      </w:pPr>
      <w:r>
        <w:separator/>
      </w:r>
    </w:p>
  </w:endnote>
  <w:endnote w:type="continuationSeparator" w:id="0">
    <w:p w14:paraId="35F37810" w14:textId="77777777" w:rsidR="007B0E07" w:rsidRDefault="007B0E07">
      <w:pPr>
        <w:spacing w:after="0" w:line="240" w:lineRule="auto"/>
      </w:pPr>
      <w:r>
        <w:continuationSeparator/>
      </w:r>
    </w:p>
  </w:endnote>
  <w:endnote w:type="continuationNotice" w:id="1">
    <w:p w14:paraId="536F7A02" w14:textId="77777777" w:rsidR="007B0E07" w:rsidRDefault="007B0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B9E" w14:textId="77777777" w:rsidR="005E4578" w:rsidRDefault="005E4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1F8E" w14:textId="77777777" w:rsidR="005E4578" w:rsidRDefault="005E4578" w:rsidP="005E4578">
    <w:pPr>
      <w:pStyle w:val="Footer"/>
      <w:jc w:val="center"/>
      <w:rPr>
        <w:rFonts w:asciiTheme="minorHAnsi" w:hAnsiTheme="minorHAnsi" w:cstheme="minorHAnsi"/>
        <w:color w:val="85868C"/>
        <w:shd w:val="clear" w:color="auto" w:fill="FFFFFF"/>
      </w:rPr>
    </w:pP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E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ducation,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P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romotion,</w:t>
    </w:r>
    <w:r w:rsidRPr="00554538">
      <w:rPr>
        <w:rFonts w:asciiTheme="minorHAnsi" w:hAnsiTheme="minorHAnsi" w:cstheme="minorHAnsi"/>
        <w:color w:val="FF6600"/>
        <w:shd w:val="clear" w:color="auto" w:fill="FFFFFF"/>
      </w:rPr>
      <w:t>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N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etworking,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S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cience</w:t>
    </w:r>
  </w:p>
  <w:p w14:paraId="186A5C56" w14:textId="77777777" w:rsidR="005E4578" w:rsidRPr="00755AF7" w:rsidRDefault="005E4578" w:rsidP="005E4578">
    <w:pPr>
      <w:pStyle w:val="Footer"/>
      <w:jc w:val="center"/>
      <w:rPr>
        <w:rFonts w:asciiTheme="minorHAnsi" w:hAnsiTheme="minorHAnsi" w:cstheme="minorHAnsi"/>
        <w:color w:val="FF6600"/>
        <w:sz w:val="18"/>
        <w:szCs w:val="18"/>
        <w:lang w:val="en-GB"/>
      </w:rPr>
    </w:pPr>
    <w:hyperlink r:id="rId1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LinkedIn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</w:t>
    </w:r>
    <w:hyperlink r:id="rId2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BlueSky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 </w:t>
    </w:r>
    <w:hyperlink r:id="rId3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Instagram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 </w:t>
    </w:r>
    <w:hyperlink r:id="rId4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Facebook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 xml:space="preserve">   </w:t>
    </w:r>
  </w:p>
  <w:p w14:paraId="4365093D" w14:textId="77777777" w:rsidR="005E4578" w:rsidRPr="001726CF" w:rsidRDefault="005E4578" w:rsidP="005E4578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1726CF">
      <w:rPr>
        <w:rFonts w:asciiTheme="minorHAnsi" w:hAnsiTheme="minorHAnsi" w:cstheme="minorHAnsi"/>
        <w:sz w:val="18"/>
        <w:szCs w:val="18"/>
      </w:rPr>
      <w:t xml:space="preserve">European Paediatric Neurology Society Email:  </w:t>
    </w:r>
    <w:hyperlink r:id="rId5" w:history="1">
      <w:r w:rsidRPr="001726CF">
        <w:rPr>
          <w:rStyle w:val="Hyperlink"/>
          <w:rFonts w:asciiTheme="minorHAnsi" w:hAnsiTheme="minorHAnsi" w:cstheme="minorHAnsi"/>
          <w:sz w:val="18"/>
          <w:szCs w:val="18"/>
        </w:rPr>
        <w:t>info@epns.info</w:t>
      </w:r>
    </w:hyperlink>
  </w:p>
  <w:p w14:paraId="16203344" w14:textId="77777777" w:rsidR="005E4578" w:rsidRPr="001726CF" w:rsidRDefault="005E4578" w:rsidP="005E4578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1726CF">
      <w:rPr>
        <w:rFonts w:asciiTheme="minorHAnsi" w:hAnsiTheme="minorHAnsi" w:cstheme="minorHAnsi"/>
        <w:sz w:val="18"/>
        <w:szCs w:val="18"/>
      </w:rPr>
      <w:t>Registered address: Hôpital Robert-Debre’ 48 Boulevard Se'rurier, F-75019 Paris, France.</w:t>
    </w:r>
  </w:p>
  <w:p w14:paraId="2D2816F7" w14:textId="77777777" w:rsidR="006B0F05" w:rsidRDefault="006B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EE83" w14:textId="77777777" w:rsidR="005E4578" w:rsidRDefault="005E4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8F26" w14:textId="77777777" w:rsidR="007B0E07" w:rsidRDefault="007B0E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577D1F" w14:textId="77777777" w:rsidR="007B0E07" w:rsidRDefault="007B0E07">
      <w:pPr>
        <w:spacing w:after="0" w:line="240" w:lineRule="auto"/>
      </w:pPr>
      <w:r>
        <w:continuationSeparator/>
      </w:r>
    </w:p>
  </w:footnote>
  <w:footnote w:type="continuationNotice" w:id="1">
    <w:p w14:paraId="076A9ABA" w14:textId="77777777" w:rsidR="007B0E07" w:rsidRDefault="007B0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8F6B" w14:textId="77777777" w:rsidR="005E4578" w:rsidRDefault="005E4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8E77" w14:textId="1AD0F0D9" w:rsidR="007E0855" w:rsidRPr="00C83C02" w:rsidRDefault="000B1867" w:rsidP="00C83C02">
    <w:pPr>
      <w:pStyle w:val="Standard1"/>
      <w:spacing w:after="0" w:line="240" w:lineRule="auto"/>
      <w:rPr>
        <w:b/>
        <w:sz w:val="32"/>
        <w:szCs w:val="36"/>
      </w:rPr>
    </w:pPr>
    <w:r w:rsidRPr="00FC09BD"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2A585D02" wp14:editId="0F83A38B">
          <wp:simplePos x="0" y="0"/>
          <wp:positionH relativeFrom="margin">
            <wp:posOffset>5158740</wp:posOffset>
          </wp:positionH>
          <wp:positionV relativeFrom="paragraph">
            <wp:posOffset>-257810</wp:posOffset>
          </wp:positionV>
          <wp:extent cx="1424940" cy="652780"/>
          <wp:effectExtent l="0" t="0" r="3810" b="0"/>
          <wp:wrapSquare wrapText="bothSides"/>
          <wp:docPr id="583144036" name="Picture 2" descr="A logo with a smiley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44036" name="Picture 2" descr="A logo with a smiley 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BBE">
      <w:rPr>
        <w:b/>
        <w:sz w:val="32"/>
        <w:szCs w:val="36"/>
      </w:rPr>
      <w:t xml:space="preserve">EPNS Research Meeting </w:t>
    </w:r>
    <w:r w:rsidR="00D71BBE" w:rsidRPr="00C11011">
      <w:rPr>
        <w:b/>
        <w:sz w:val="32"/>
        <w:szCs w:val="36"/>
      </w:rPr>
      <w:t>Thessaloniki 16-17 October 2026</w:t>
    </w:r>
    <w:r w:rsidR="007E0855" w:rsidRPr="00707B70">
      <w:rPr>
        <w:b/>
        <w:sz w:val="28"/>
        <w:szCs w:val="34"/>
      </w:rPr>
      <w:t xml:space="preserve"> </w:t>
    </w:r>
  </w:p>
  <w:p w14:paraId="3965A55C" w14:textId="17D12BA0" w:rsidR="007E0855" w:rsidRPr="001F2C86" w:rsidRDefault="002364FF" w:rsidP="007E0855">
    <w:pPr>
      <w:pStyle w:val="Standard1"/>
      <w:spacing w:after="0"/>
      <w:rPr>
        <w:color w:val="ED7D31" w:themeColor="accent2"/>
      </w:rPr>
    </w:pPr>
    <w:r>
      <w:rPr>
        <w:b/>
        <w:color w:val="ED7D31" w:themeColor="accent2"/>
        <w:sz w:val="32"/>
        <w:szCs w:val="36"/>
      </w:rPr>
      <w:t>Abstract</w:t>
    </w:r>
    <w:r w:rsidRPr="001F2C86">
      <w:rPr>
        <w:b/>
        <w:color w:val="ED7D31" w:themeColor="accent2"/>
        <w:sz w:val="32"/>
        <w:szCs w:val="36"/>
      </w:rPr>
      <w:t xml:space="preserve"> </w:t>
    </w:r>
    <w:r w:rsidR="005A5072">
      <w:rPr>
        <w:b/>
        <w:color w:val="ED7D31" w:themeColor="accent2"/>
        <w:sz w:val="32"/>
        <w:szCs w:val="36"/>
      </w:rPr>
      <w:t xml:space="preserve">Submission </w:t>
    </w:r>
    <w:r w:rsidR="007E0855" w:rsidRPr="001F2C86">
      <w:rPr>
        <w:b/>
        <w:color w:val="ED7D31" w:themeColor="accent2"/>
        <w:sz w:val="32"/>
        <w:szCs w:val="36"/>
      </w:rPr>
      <w:t>Form</w:t>
    </w:r>
  </w:p>
  <w:p w14:paraId="19C856C1" w14:textId="60CCE982" w:rsidR="006B0F05" w:rsidRDefault="006B0F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F0C4" w14:textId="77777777" w:rsidR="005E4578" w:rsidRDefault="005E4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4D8"/>
    <w:multiLevelType w:val="hybridMultilevel"/>
    <w:tmpl w:val="9320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25F"/>
    <w:multiLevelType w:val="multilevel"/>
    <w:tmpl w:val="5F12C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C4CE8"/>
    <w:multiLevelType w:val="hybridMultilevel"/>
    <w:tmpl w:val="69E4B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5549"/>
    <w:multiLevelType w:val="multilevel"/>
    <w:tmpl w:val="22B4C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36A5F"/>
    <w:multiLevelType w:val="hybridMultilevel"/>
    <w:tmpl w:val="3E4C3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138"/>
    <w:multiLevelType w:val="hybridMultilevel"/>
    <w:tmpl w:val="325EB7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F4F59"/>
    <w:multiLevelType w:val="hybridMultilevel"/>
    <w:tmpl w:val="D39C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50B5"/>
    <w:multiLevelType w:val="multilevel"/>
    <w:tmpl w:val="EBFE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E682B"/>
    <w:multiLevelType w:val="hybridMultilevel"/>
    <w:tmpl w:val="192C1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7532A"/>
    <w:multiLevelType w:val="hybridMultilevel"/>
    <w:tmpl w:val="7CDA4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C5435"/>
    <w:multiLevelType w:val="multilevel"/>
    <w:tmpl w:val="5A6AE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83137"/>
    <w:multiLevelType w:val="multilevel"/>
    <w:tmpl w:val="7F3CB87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8D65691"/>
    <w:multiLevelType w:val="hybridMultilevel"/>
    <w:tmpl w:val="BF28EC6A"/>
    <w:lvl w:ilvl="0" w:tplc="98E41158">
      <w:start w:val="1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7FE3"/>
    <w:multiLevelType w:val="hybridMultilevel"/>
    <w:tmpl w:val="E738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237DB"/>
    <w:multiLevelType w:val="multilevel"/>
    <w:tmpl w:val="0DEA4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D7549"/>
    <w:multiLevelType w:val="hybridMultilevel"/>
    <w:tmpl w:val="E9A88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D2E34"/>
    <w:multiLevelType w:val="hybridMultilevel"/>
    <w:tmpl w:val="7B422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E444B"/>
    <w:multiLevelType w:val="hybridMultilevel"/>
    <w:tmpl w:val="75083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80FCF"/>
    <w:multiLevelType w:val="multilevel"/>
    <w:tmpl w:val="472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27195"/>
    <w:multiLevelType w:val="multilevel"/>
    <w:tmpl w:val="5AE46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A04C9"/>
    <w:multiLevelType w:val="multilevel"/>
    <w:tmpl w:val="67081AE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E6A52B6"/>
    <w:multiLevelType w:val="hybridMultilevel"/>
    <w:tmpl w:val="D1D08E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504AE"/>
    <w:multiLevelType w:val="multilevel"/>
    <w:tmpl w:val="4F389AC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65D97103"/>
    <w:multiLevelType w:val="hybridMultilevel"/>
    <w:tmpl w:val="9AF884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3713FC"/>
    <w:multiLevelType w:val="hybridMultilevel"/>
    <w:tmpl w:val="AA6E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B6457"/>
    <w:multiLevelType w:val="multilevel"/>
    <w:tmpl w:val="505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104C2"/>
    <w:multiLevelType w:val="multilevel"/>
    <w:tmpl w:val="8F124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667388">
    <w:abstractNumId w:val="22"/>
  </w:num>
  <w:num w:numId="2" w16cid:durableId="1507402859">
    <w:abstractNumId w:val="11"/>
  </w:num>
  <w:num w:numId="3" w16cid:durableId="360208174">
    <w:abstractNumId w:val="20"/>
  </w:num>
  <w:num w:numId="4" w16cid:durableId="1888174992">
    <w:abstractNumId w:val="7"/>
  </w:num>
  <w:num w:numId="5" w16cid:durableId="1646736988">
    <w:abstractNumId w:val="18"/>
  </w:num>
  <w:num w:numId="6" w16cid:durableId="2100248681">
    <w:abstractNumId w:val="24"/>
  </w:num>
  <w:num w:numId="7" w16cid:durableId="838884324">
    <w:abstractNumId w:val="0"/>
  </w:num>
  <w:num w:numId="8" w16cid:durableId="1931619239">
    <w:abstractNumId w:val="0"/>
  </w:num>
  <w:num w:numId="9" w16cid:durableId="1104962998">
    <w:abstractNumId w:val="16"/>
  </w:num>
  <w:num w:numId="10" w16cid:durableId="1463499964">
    <w:abstractNumId w:val="15"/>
  </w:num>
  <w:num w:numId="11" w16cid:durableId="1074473716">
    <w:abstractNumId w:val="6"/>
  </w:num>
  <w:num w:numId="12" w16cid:durableId="1166362438">
    <w:abstractNumId w:val="23"/>
  </w:num>
  <w:num w:numId="13" w16cid:durableId="838084265">
    <w:abstractNumId w:val="5"/>
  </w:num>
  <w:num w:numId="14" w16cid:durableId="1115489432">
    <w:abstractNumId w:val="13"/>
  </w:num>
  <w:num w:numId="15" w16cid:durableId="738478576">
    <w:abstractNumId w:val="21"/>
  </w:num>
  <w:num w:numId="16" w16cid:durableId="527987528">
    <w:abstractNumId w:val="12"/>
  </w:num>
  <w:num w:numId="17" w16cid:durableId="1414165761">
    <w:abstractNumId w:val="26"/>
  </w:num>
  <w:num w:numId="18" w16cid:durableId="1367291210">
    <w:abstractNumId w:val="17"/>
  </w:num>
  <w:num w:numId="19" w16cid:durableId="399135061">
    <w:abstractNumId w:val="4"/>
  </w:num>
  <w:num w:numId="20" w16cid:durableId="697781505">
    <w:abstractNumId w:val="1"/>
  </w:num>
  <w:num w:numId="21" w16cid:durableId="739251831">
    <w:abstractNumId w:val="9"/>
  </w:num>
  <w:num w:numId="22" w16cid:durableId="1446122415">
    <w:abstractNumId w:val="2"/>
  </w:num>
  <w:num w:numId="23" w16cid:durableId="630671109">
    <w:abstractNumId w:val="3"/>
  </w:num>
  <w:num w:numId="24" w16cid:durableId="655643360">
    <w:abstractNumId w:val="25"/>
  </w:num>
  <w:num w:numId="25" w16cid:durableId="1534541819">
    <w:abstractNumId w:val="14"/>
  </w:num>
  <w:num w:numId="26" w16cid:durableId="1910574769">
    <w:abstractNumId w:val="10"/>
  </w:num>
  <w:num w:numId="27" w16cid:durableId="957100105">
    <w:abstractNumId w:val="19"/>
  </w:num>
  <w:num w:numId="28" w16cid:durableId="629169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93"/>
    <w:rsid w:val="00023237"/>
    <w:rsid w:val="00057B40"/>
    <w:rsid w:val="000869B7"/>
    <w:rsid w:val="00087020"/>
    <w:rsid w:val="000A79D6"/>
    <w:rsid w:val="000B1867"/>
    <w:rsid w:val="000D3C6D"/>
    <w:rsid w:val="000E3A93"/>
    <w:rsid w:val="000E5A93"/>
    <w:rsid w:val="000F73FE"/>
    <w:rsid w:val="00100051"/>
    <w:rsid w:val="00102DBC"/>
    <w:rsid w:val="00121AB9"/>
    <w:rsid w:val="0012454B"/>
    <w:rsid w:val="001322F5"/>
    <w:rsid w:val="00135D46"/>
    <w:rsid w:val="00147C48"/>
    <w:rsid w:val="00152A30"/>
    <w:rsid w:val="001537B7"/>
    <w:rsid w:val="001A2982"/>
    <w:rsid w:val="001B606F"/>
    <w:rsid w:val="001C0151"/>
    <w:rsid w:val="001D59FA"/>
    <w:rsid w:val="001F2C86"/>
    <w:rsid w:val="002213C8"/>
    <w:rsid w:val="002364FF"/>
    <w:rsid w:val="00245964"/>
    <w:rsid w:val="0027044B"/>
    <w:rsid w:val="002A6C1C"/>
    <w:rsid w:val="002A7877"/>
    <w:rsid w:val="002C22ED"/>
    <w:rsid w:val="002E0314"/>
    <w:rsid w:val="002E4EA2"/>
    <w:rsid w:val="002E6DF3"/>
    <w:rsid w:val="0032549D"/>
    <w:rsid w:val="00381027"/>
    <w:rsid w:val="00383E06"/>
    <w:rsid w:val="00397D2D"/>
    <w:rsid w:val="003B2675"/>
    <w:rsid w:val="003D76F0"/>
    <w:rsid w:val="00401784"/>
    <w:rsid w:val="00442F62"/>
    <w:rsid w:val="0045475C"/>
    <w:rsid w:val="0047112C"/>
    <w:rsid w:val="00486A0E"/>
    <w:rsid w:val="00497457"/>
    <w:rsid w:val="004B3CF0"/>
    <w:rsid w:val="0050027A"/>
    <w:rsid w:val="00504770"/>
    <w:rsid w:val="00507A87"/>
    <w:rsid w:val="00535B26"/>
    <w:rsid w:val="00554BB0"/>
    <w:rsid w:val="00575E2A"/>
    <w:rsid w:val="0059585E"/>
    <w:rsid w:val="005A2393"/>
    <w:rsid w:val="005A5072"/>
    <w:rsid w:val="005C460E"/>
    <w:rsid w:val="005E4578"/>
    <w:rsid w:val="00603D01"/>
    <w:rsid w:val="00614914"/>
    <w:rsid w:val="00616BE4"/>
    <w:rsid w:val="0064185B"/>
    <w:rsid w:val="006419EF"/>
    <w:rsid w:val="00647A86"/>
    <w:rsid w:val="0065569A"/>
    <w:rsid w:val="006A7F55"/>
    <w:rsid w:val="006B0F05"/>
    <w:rsid w:val="006C66F6"/>
    <w:rsid w:val="006D5093"/>
    <w:rsid w:val="00707B70"/>
    <w:rsid w:val="0071244C"/>
    <w:rsid w:val="00722908"/>
    <w:rsid w:val="0072762F"/>
    <w:rsid w:val="00732F23"/>
    <w:rsid w:val="007507FB"/>
    <w:rsid w:val="007511CB"/>
    <w:rsid w:val="00793C40"/>
    <w:rsid w:val="007957A5"/>
    <w:rsid w:val="007B0E07"/>
    <w:rsid w:val="007B383B"/>
    <w:rsid w:val="007C0734"/>
    <w:rsid w:val="007C20A2"/>
    <w:rsid w:val="007C67C5"/>
    <w:rsid w:val="007D27F4"/>
    <w:rsid w:val="007E0855"/>
    <w:rsid w:val="007F00C0"/>
    <w:rsid w:val="008233D2"/>
    <w:rsid w:val="00834151"/>
    <w:rsid w:val="00837E3A"/>
    <w:rsid w:val="00851583"/>
    <w:rsid w:val="00864FDB"/>
    <w:rsid w:val="008973D0"/>
    <w:rsid w:val="008D043C"/>
    <w:rsid w:val="00907C9D"/>
    <w:rsid w:val="0091169A"/>
    <w:rsid w:val="009167C2"/>
    <w:rsid w:val="00920216"/>
    <w:rsid w:val="009221C1"/>
    <w:rsid w:val="00961653"/>
    <w:rsid w:val="0098447B"/>
    <w:rsid w:val="009A050E"/>
    <w:rsid w:val="009A6504"/>
    <w:rsid w:val="009B4EE1"/>
    <w:rsid w:val="009C62F8"/>
    <w:rsid w:val="009D18CC"/>
    <w:rsid w:val="00A10360"/>
    <w:rsid w:val="00A446E9"/>
    <w:rsid w:val="00A46D03"/>
    <w:rsid w:val="00A5223B"/>
    <w:rsid w:val="00A657BB"/>
    <w:rsid w:val="00A80777"/>
    <w:rsid w:val="00A920D7"/>
    <w:rsid w:val="00AD3AA2"/>
    <w:rsid w:val="00AF227E"/>
    <w:rsid w:val="00AF6C9B"/>
    <w:rsid w:val="00B12430"/>
    <w:rsid w:val="00B16AB6"/>
    <w:rsid w:val="00B52E9B"/>
    <w:rsid w:val="00B54AA7"/>
    <w:rsid w:val="00B61279"/>
    <w:rsid w:val="00B77A46"/>
    <w:rsid w:val="00BB44EF"/>
    <w:rsid w:val="00BC7EF7"/>
    <w:rsid w:val="00C01737"/>
    <w:rsid w:val="00C022ED"/>
    <w:rsid w:val="00C1176F"/>
    <w:rsid w:val="00C14F50"/>
    <w:rsid w:val="00C219CE"/>
    <w:rsid w:val="00C43194"/>
    <w:rsid w:val="00C53623"/>
    <w:rsid w:val="00C658D4"/>
    <w:rsid w:val="00C71577"/>
    <w:rsid w:val="00C83C02"/>
    <w:rsid w:val="00CB40A8"/>
    <w:rsid w:val="00CC23DB"/>
    <w:rsid w:val="00D242A9"/>
    <w:rsid w:val="00D71BBE"/>
    <w:rsid w:val="00D859E4"/>
    <w:rsid w:val="00DA0786"/>
    <w:rsid w:val="00DB0C0E"/>
    <w:rsid w:val="00DB68DD"/>
    <w:rsid w:val="00DD0569"/>
    <w:rsid w:val="00DD267B"/>
    <w:rsid w:val="00DD2EC2"/>
    <w:rsid w:val="00DD7572"/>
    <w:rsid w:val="00E269CE"/>
    <w:rsid w:val="00E324D9"/>
    <w:rsid w:val="00E36621"/>
    <w:rsid w:val="00E51522"/>
    <w:rsid w:val="00E5254F"/>
    <w:rsid w:val="00E67914"/>
    <w:rsid w:val="00EB52B0"/>
    <w:rsid w:val="00ED5D37"/>
    <w:rsid w:val="00ED7962"/>
    <w:rsid w:val="00EF4D76"/>
    <w:rsid w:val="00F17F71"/>
    <w:rsid w:val="00F2241E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6A6D3"/>
  <w15:docId w15:val="{2D2E1046-D037-41C4-8EA7-DD00997C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nl-NL" w:eastAsia="nl-NL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19CE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widowControl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Header">
    <w:name w:val="header"/>
    <w:basedOn w:val="Standard1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1"/>
    <w:link w:val="FooterChar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Standar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Standard1"/>
    <w:pPr>
      <w:spacing w:after="0" w:line="240" w:lineRule="auto"/>
      <w:ind w:left="720" w:hanging="720"/>
    </w:pPr>
    <w:rPr>
      <w:rFonts w:ascii="Arial" w:eastAsia="Times New Roman" w:hAnsi="Arial" w:cs="Arial"/>
      <w:sz w:val="20"/>
      <w:szCs w:val="24"/>
      <w:lang w:val="en-US" w:eastAsia="en-US"/>
    </w:rPr>
  </w:style>
  <w:style w:type="paragraph" w:styleId="ListParagraph">
    <w:name w:val="List Paragraph"/>
    <w:basedOn w:val="Standard1"/>
    <w:uiPriority w:val="34"/>
    <w:qFormat/>
    <w:pPr>
      <w:ind w:left="720"/>
    </w:pPr>
  </w:style>
  <w:style w:type="character" w:customStyle="1" w:styleId="a">
    <w:name w:val="Верхний колонтитул Знак"/>
    <w:basedOn w:val="DefaultParagraphFont"/>
    <w:rPr>
      <w:rFonts w:cs="F"/>
      <w:lang w:eastAsia="en-GB"/>
    </w:rPr>
  </w:style>
  <w:style w:type="character" w:customStyle="1" w:styleId="a0">
    <w:name w:val="Нижний колонтитул Знак"/>
    <w:basedOn w:val="DefaultParagraphFont"/>
    <w:rPr>
      <w:rFonts w:cs="F"/>
      <w:lang w:eastAsia="en-GB"/>
    </w:rPr>
  </w:style>
  <w:style w:type="character" w:customStyle="1" w:styleId="a1">
    <w:name w:val="Текст выноски Знак"/>
    <w:basedOn w:val="DefaultParagraphFont"/>
    <w:rPr>
      <w:rFonts w:ascii="Tahoma" w:hAnsi="Tahoma" w:cs="Tahoma"/>
      <w:sz w:val="16"/>
      <w:szCs w:val="16"/>
      <w:lang w:eastAsia="en-GB"/>
    </w:rPr>
  </w:style>
  <w:style w:type="character" w:customStyle="1" w:styleId="2">
    <w:name w:val="Основной текст с отступом 2 Знак"/>
    <w:basedOn w:val="DefaultParagraphFont"/>
    <w:rPr>
      <w:rFonts w:ascii="Arial" w:eastAsia="Times New Roman" w:hAnsi="Arial" w:cs="Arial"/>
      <w:sz w:val="20"/>
      <w:szCs w:val="24"/>
      <w:lang w:val="en-US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E6791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E679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22E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219C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24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co/KkO8ZZFPZN" TargetMode="External"/><Relationship Id="rId2" Type="http://schemas.openxmlformats.org/officeDocument/2006/relationships/hyperlink" Target="https://bsky.app/profile/epnsnews.bsky.social" TargetMode="External"/><Relationship Id="rId1" Type="http://schemas.openxmlformats.org/officeDocument/2006/relationships/hyperlink" Target="https://www.linkedin.com/in/european-paediatric-neurology-society-epns-569719376/" TargetMode="External"/><Relationship Id="rId5" Type="http://schemas.openxmlformats.org/officeDocument/2006/relationships/hyperlink" Target="mailto:info@epns.info" TargetMode="External"/><Relationship Id="rId4" Type="http://schemas.openxmlformats.org/officeDocument/2006/relationships/hyperlink" Target="https://www.facebook.com/EPNSnew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1044</Characters>
  <Application>Microsoft Office Word</Application>
  <DocSecurity>0</DocSecurity>
  <Lines>69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KAGes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EPNS</cp:lastModifiedBy>
  <cp:revision>15</cp:revision>
  <cp:lastPrinted>2014-06-18T11:16:00Z</cp:lastPrinted>
  <dcterms:created xsi:type="dcterms:W3CDTF">2025-12-30T11:15:00Z</dcterms:created>
  <dcterms:modified xsi:type="dcterms:W3CDTF">2026-01-29T10:16:00Z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